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FF47" w14:textId="77777777" w:rsidR="00A62BC5" w:rsidRPr="00A62BC5" w:rsidRDefault="00A62BC5" w:rsidP="00A62BC5">
      <w:pPr>
        <w:spacing w:after="0" w:line="420" w:lineRule="atLeast"/>
        <w:rPr>
          <w:rFonts w:ascii="Helvetica Neue" w:eastAsia="Times New Roman" w:hAnsi="Helvetica Neue" w:cs="Times New Roman"/>
          <w:b/>
          <w:bCs/>
          <w:color w:val="0A0A0A"/>
          <w:kern w:val="0"/>
          <w:sz w:val="30"/>
          <w:szCs w:val="30"/>
          <w14:ligatures w14:val="none"/>
        </w:rPr>
      </w:pPr>
      <w:r w:rsidRPr="00A62BC5">
        <w:rPr>
          <w:rFonts w:ascii="Helvetica Neue" w:eastAsia="Times New Roman" w:hAnsi="Helvetica Neue" w:cs="Times New Roman"/>
          <w:b/>
          <w:bCs/>
          <w:color w:val="0A0A0A"/>
          <w:kern w:val="0"/>
          <w:sz w:val="30"/>
          <w:szCs w:val="30"/>
          <w14:ligatures w14:val="none"/>
        </w:rPr>
        <w:t>Key Milestones in February</w:t>
      </w:r>
    </w:p>
    <w:p w14:paraId="6E110DE6" w14:textId="77777777" w:rsidR="00A62BC5" w:rsidRPr="00A62BC5" w:rsidRDefault="00A62BC5" w:rsidP="00A62BC5">
      <w:pPr>
        <w:numPr>
          <w:ilvl w:val="0"/>
          <w:numId w:val="1"/>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t>Establishment of ARPA (Feb 7, 1958):</w:t>
      </w:r>
      <w:r w:rsidRPr="00A62BC5">
        <w:rPr>
          <w:rFonts w:ascii="Helvetica Neue" w:eastAsia="Times New Roman" w:hAnsi="Helvetica Neue" w:cs="Times New Roman"/>
          <w:color w:val="0A0A0A"/>
          <w:kern w:val="0"/>
          <w14:ligatures w14:val="none"/>
        </w:rPr>
        <w:t> President Eisenhower authorized the creation of the </w:t>
      </w:r>
      <w:hyperlink r:id="rId5" w:tgtFrame="_blank" w:history="1">
        <w:r w:rsidRPr="00A62BC5">
          <w:rPr>
            <w:rFonts w:ascii="Helvetica Neue" w:eastAsia="Times New Roman" w:hAnsi="Helvetica Neue" w:cs="Times New Roman"/>
            <w:color w:val="0000FF"/>
            <w:kern w:val="0"/>
            <w:u w:val="single"/>
            <w14:ligatures w14:val="none"/>
          </w:rPr>
          <w:t>Advanced Research Projects Agency (ARPA)</w:t>
        </w:r>
      </w:hyperlink>
      <w:r w:rsidRPr="00A62BC5">
        <w:rPr>
          <w:rFonts w:ascii="Helvetica Neue" w:eastAsia="Times New Roman" w:hAnsi="Helvetica Neue" w:cs="Times New Roman"/>
          <w:color w:val="0A0A0A"/>
          <w:kern w:val="0"/>
          <w14:ligatures w14:val="none"/>
        </w:rPr>
        <w:t>, which initially assumed leadership of the nation's outer space program before the creation of NASA.</w:t>
      </w:r>
    </w:p>
    <w:p w14:paraId="1F4F18DB" w14:textId="77777777" w:rsidR="00A62BC5" w:rsidRPr="00A62BC5" w:rsidRDefault="00A62BC5" w:rsidP="00A62BC5">
      <w:pPr>
        <w:numPr>
          <w:ilvl w:val="0"/>
          <w:numId w:val="1"/>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t>Space Force Directive (Feb 19, 2019):</w:t>
      </w:r>
      <w:r w:rsidRPr="00A62BC5">
        <w:rPr>
          <w:rFonts w:ascii="Helvetica Neue" w:eastAsia="Times New Roman" w:hAnsi="Helvetica Neue" w:cs="Times New Roman"/>
          <w:color w:val="0A0A0A"/>
          <w:kern w:val="0"/>
          <w14:ligatures w14:val="none"/>
        </w:rPr>
        <w:t> President Donald Trump signed </w:t>
      </w:r>
      <w:r w:rsidRPr="00A62BC5">
        <w:rPr>
          <w:rFonts w:ascii="Helvetica Neue" w:eastAsia="Times New Roman" w:hAnsi="Helvetica Neue" w:cs="Times New Roman"/>
          <w:b/>
          <w:bCs/>
          <w:color w:val="0A0A0A"/>
          <w:kern w:val="0"/>
          <w14:ligatures w14:val="none"/>
        </w:rPr>
        <w:t>Space Policy Directive-4 (SPD-4)</w:t>
      </w:r>
      <w:r w:rsidRPr="00A62BC5">
        <w:rPr>
          <w:rFonts w:ascii="Helvetica Neue" w:eastAsia="Times New Roman" w:hAnsi="Helvetica Neue" w:cs="Times New Roman"/>
          <w:color w:val="0A0A0A"/>
          <w:kern w:val="0"/>
          <w14:ligatures w14:val="none"/>
        </w:rPr>
        <w:t>, officially directing the Department of Defense to develop a legislative proposal to establish the U.S. Space Force as the sixth branch of the Armed Forces.</w:t>
      </w:r>
    </w:p>
    <w:p w14:paraId="38795D67" w14:textId="77777777" w:rsidR="00A62BC5" w:rsidRPr="00A62BC5" w:rsidRDefault="00A62BC5" w:rsidP="00A62BC5">
      <w:pPr>
        <w:numPr>
          <w:ilvl w:val="0"/>
          <w:numId w:val="1"/>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t>First GPS Satellite Launch (Feb 22, 1978):</w:t>
      </w:r>
      <w:r w:rsidRPr="00A62BC5">
        <w:rPr>
          <w:rFonts w:ascii="Helvetica Neue" w:eastAsia="Times New Roman" w:hAnsi="Helvetica Neue" w:cs="Times New Roman"/>
          <w:color w:val="0A0A0A"/>
          <w:kern w:val="0"/>
          <w14:ligatures w14:val="none"/>
        </w:rPr>
        <w:t> The first </w:t>
      </w:r>
      <w:proofErr w:type="spellStart"/>
      <w:r w:rsidRPr="00A62BC5">
        <w:rPr>
          <w:rFonts w:ascii="Helvetica Neue" w:eastAsia="Times New Roman" w:hAnsi="Helvetica Neue" w:cs="Times New Roman"/>
          <w:b/>
          <w:bCs/>
          <w:color w:val="0A0A0A"/>
          <w:kern w:val="0"/>
          <w14:ligatures w14:val="none"/>
        </w:rPr>
        <w:t>Navstar</w:t>
      </w:r>
      <w:proofErr w:type="spellEnd"/>
      <w:r w:rsidRPr="00A62BC5">
        <w:rPr>
          <w:rFonts w:ascii="Helvetica Neue" w:eastAsia="Times New Roman" w:hAnsi="Helvetica Neue" w:cs="Times New Roman"/>
          <w:b/>
          <w:bCs/>
          <w:color w:val="0A0A0A"/>
          <w:kern w:val="0"/>
          <w14:ligatures w14:val="none"/>
        </w:rPr>
        <w:t xml:space="preserve"> 1</w:t>
      </w:r>
      <w:r w:rsidRPr="00A62BC5">
        <w:rPr>
          <w:rFonts w:ascii="Helvetica Neue" w:eastAsia="Times New Roman" w:hAnsi="Helvetica Neue" w:cs="Times New Roman"/>
          <w:color w:val="0A0A0A"/>
          <w:kern w:val="0"/>
          <w14:ligatures w14:val="none"/>
        </w:rPr>
        <w:t> satellite was launched from Vandenberg AFB, marking the beginning of the Global Positioning System (GPS) constellation, a mission now managed by the USSF.</w:t>
      </w:r>
    </w:p>
    <w:p w14:paraId="23011C13" w14:textId="77777777" w:rsidR="00A62BC5" w:rsidRPr="00A62BC5" w:rsidRDefault="00A62BC5" w:rsidP="00A62BC5">
      <w:pPr>
        <w:numPr>
          <w:ilvl w:val="0"/>
          <w:numId w:val="1"/>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t>First Polar Orbiting Satellite (Feb 28, 1959):</w:t>
      </w:r>
      <w:r w:rsidRPr="00A62BC5">
        <w:rPr>
          <w:rFonts w:ascii="Helvetica Neue" w:eastAsia="Times New Roman" w:hAnsi="Helvetica Neue" w:cs="Times New Roman"/>
          <w:color w:val="0A0A0A"/>
          <w:kern w:val="0"/>
          <w14:ligatures w14:val="none"/>
        </w:rPr>
        <w:t> The Air Force launched </w:t>
      </w:r>
      <w:r w:rsidRPr="00A62BC5">
        <w:rPr>
          <w:rFonts w:ascii="Helvetica Neue" w:eastAsia="Times New Roman" w:hAnsi="Helvetica Neue" w:cs="Times New Roman"/>
          <w:b/>
          <w:bCs/>
          <w:color w:val="0A0A0A"/>
          <w:kern w:val="0"/>
          <w14:ligatures w14:val="none"/>
        </w:rPr>
        <w:t>Discoverer 1</w:t>
      </w:r>
      <w:r w:rsidRPr="00A62BC5">
        <w:rPr>
          <w:rFonts w:ascii="Helvetica Neue" w:eastAsia="Times New Roman" w:hAnsi="Helvetica Neue" w:cs="Times New Roman"/>
          <w:color w:val="0A0A0A"/>
          <w:kern w:val="0"/>
          <w14:ligatures w14:val="none"/>
        </w:rPr>
        <w:t> from Vandenberg AFB as part of the CORONA reconnaissance program. It was the first satellite intended to achieve a polar orbit. </w:t>
      </w:r>
    </w:p>
    <w:p w14:paraId="7C9ECEB4" w14:textId="77777777" w:rsidR="00A62BC5" w:rsidRPr="00A62BC5" w:rsidRDefault="00A62BC5" w:rsidP="00A62BC5">
      <w:pPr>
        <w:spacing w:after="0" w:line="420" w:lineRule="atLeast"/>
        <w:rPr>
          <w:rFonts w:ascii="Helvetica Neue" w:eastAsia="Times New Roman" w:hAnsi="Helvetica Neue" w:cs="Times New Roman"/>
          <w:b/>
          <w:bCs/>
          <w:color w:val="0A0A0A"/>
          <w:kern w:val="0"/>
          <w:sz w:val="30"/>
          <w:szCs w:val="30"/>
          <w14:ligatures w14:val="none"/>
        </w:rPr>
      </w:pPr>
      <w:r w:rsidRPr="00A62BC5">
        <w:rPr>
          <w:rFonts w:ascii="Helvetica Neue" w:eastAsia="Times New Roman" w:hAnsi="Helvetica Neue" w:cs="Times New Roman"/>
          <w:b/>
          <w:bCs/>
          <w:color w:val="0A0A0A"/>
          <w:kern w:val="0"/>
          <w:sz w:val="30"/>
          <w:szCs w:val="30"/>
          <w14:ligatures w14:val="none"/>
        </w:rPr>
        <w:t>Significant Service Events</w:t>
      </w:r>
    </w:p>
    <w:p w14:paraId="736CCC5E" w14:textId="77777777" w:rsidR="00A62BC5" w:rsidRPr="00A62BC5" w:rsidRDefault="00A62BC5" w:rsidP="00A62BC5">
      <w:pPr>
        <w:numPr>
          <w:ilvl w:val="0"/>
          <w:numId w:val="2"/>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t>Space Power Policy (Feb 2, 1998):</w:t>
      </w:r>
      <w:r w:rsidRPr="00A62BC5">
        <w:rPr>
          <w:rFonts w:ascii="Helvetica Neue" w:eastAsia="Times New Roman" w:hAnsi="Helvetica Neue" w:cs="Times New Roman"/>
          <w:color w:val="0A0A0A"/>
          <w:kern w:val="0"/>
          <w14:ligatures w14:val="none"/>
        </w:rPr>
        <w:t> The Department of Defense formally informed Congress that "</w:t>
      </w:r>
      <w:hyperlink r:id="rId6" w:tgtFrame="_blank" w:history="1">
        <w:r w:rsidRPr="00A62BC5">
          <w:rPr>
            <w:rFonts w:ascii="Helvetica Neue" w:eastAsia="Times New Roman" w:hAnsi="Helvetica Neue" w:cs="Times New Roman"/>
            <w:color w:val="0000FF"/>
            <w:kern w:val="0"/>
            <w:u w:val="single"/>
            <w14:ligatures w14:val="none"/>
          </w:rPr>
          <w:t>Space power</w:t>
        </w:r>
      </w:hyperlink>
      <w:r w:rsidRPr="00A62BC5">
        <w:rPr>
          <w:rFonts w:ascii="Helvetica Neue" w:eastAsia="Times New Roman" w:hAnsi="Helvetica Neue" w:cs="Times New Roman"/>
          <w:color w:val="0A0A0A"/>
          <w:kern w:val="0"/>
          <w14:ligatures w14:val="none"/>
        </w:rPr>
        <w:t> has become as important to the nation as land, sea, and air power," a pivotal step toward service independence.</w:t>
      </w:r>
    </w:p>
    <w:p w14:paraId="2FE93174" w14:textId="77777777" w:rsidR="00A62BC5" w:rsidRPr="00A62BC5" w:rsidRDefault="00A62BC5" w:rsidP="00A62BC5">
      <w:pPr>
        <w:numPr>
          <w:ilvl w:val="0"/>
          <w:numId w:val="2"/>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t>Personnel and Uniform Updates (Feb 1, 2025):</w:t>
      </w:r>
      <w:r w:rsidRPr="00A62BC5">
        <w:rPr>
          <w:rFonts w:ascii="Helvetica Neue" w:eastAsia="Times New Roman" w:hAnsi="Helvetica Neue" w:cs="Times New Roman"/>
          <w:color w:val="0A0A0A"/>
          <w:kern w:val="0"/>
          <w14:ligatures w14:val="none"/>
        </w:rPr>
        <w:t>New </w:t>
      </w:r>
      <w:hyperlink r:id="rId7" w:tgtFrame="_blank" w:history="1">
        <w:r w:rsidRPr="00A62BC5">
          <w:rPr>
            <w:rFonts w:ascii="Helvetica Neue" w:eastAsia="Times New Roman" w:hAnsi="Helvetica Neue" w:cs="Times New Roman"/>
            <w:color w:val="0000FF"/>
            <w:kern w:val="0"/>
            <w:u w:val="single"/>
            <w14:ligatures w14:val="none"/>
          </w:rPr>
          <w:t>grooming and appearance standards</w:t>
        </w:r>
      </w:hyperlink>
      <w:r w:rsidRPr="00A62BC5">
        <w:rPr>
          <w:rFonts w:ascii="Helvetica Neue" w:eastAsia="Times New Roman" w:hAnsi="Helvetica Neue" w:cs="Times New Roman"/>
          <w:color w:val="0A0A0A"/>
          <w:kern w:val="0"/>
          <w14:ligatures w14:val="none"/>
        </w:rPr>
        <w:t> for Guardians and Airmen went into effect, including updated duty identifier patches and uniform regulations.</w:t>
      </w:r>
    </w:p>
    <w:p w14:paraId="201AF9FF" w14:textId="77777777" w:rsidR="00A62BC5" w:rsidRPr="00A62BC5" w:rsidRDefault="00A62BC5" w:rsidP="00A62BC5">
      <w:pPr>
        <w:numPr>
          <w:ilvl w:val="0"/>
          <w:numId w:val="2"/>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t>Base Transfers (Feb 12, 2021):</w:t>
      </w:r>
      <w:r w:rsidRPr="00A62BC5">
        <w:rPr>
          <w:rFonts w:ascii="Helvetica Neue" w:eastAsia="Times New Roman" w:hAnsi="Helvetica Neue" w:cs="Times New Roman"/>
          <w:color w:val="0A0A0A"/>
          <w:kern w:val="0"/>
          <w14:ligatures w14:val="none"/>
        </w:rPr>
        <w:t> Early in its formation, the USSF held transfer ceremonies at various installations, such as Holloman Air Force Base, to transition personnel and missions from the Air Force to the Space Force. </w:t>
      </w:r>
    </w:p>
    <w:p w14:paraId="45F570B8" w14:textId="77777777" w:rsidR="00A62BC5" w:rsidRPr="00A62BC5" w:rsidRDefault="00A62BC5" w:rsidP="00A62BC5">
      <w:pPr>
        <w:spacing w:after="0" w:line="420" w:lineRule="atLeast"/>
        <w:rPr>
          <w:rFonts w:ascii="Helvetica Neue" w:eastAsia="Times New Roman" w:hAnsi="Helvetica Neue" w:cs="Times New Roman"/>
          <w:b/>
          <w:bCs/>
          <w:color w:val="0A0A0A"/>
          <w:kern w:val="0"/>
          <w:sz w:val="30"/>
          <w:szCs w:val="30"/>
          <w14:ligatures w14:val="none"/>
        </w:rPr>
      </w:pPr>
      <w:r w:rsidRPr="00A62BC5">
        <w:rPr>
          <w:rFonts w:ascii="Helvetica Neue" w:eastAsia="Times New Roman" w:hAnsi="Helvetica Neue" w:cs="Times New Roman"/>
          <w:b/>
          <w:bCs/>
          <w:color w:val="0A0A0A"/>
          <w:kern w:val="0"/>
          <w:sz w:val="30"/>
          <w:szCs w:val="30"/>
          <w14:ligatures w14:val="none"/>
        </w:rPr>
        <w:t>Historical Space Context (NASA/Pre-USSF)</w:t>
      </w:r>
    </w:p>
    <w:p w14:paraId="73F22ED0" w14:textId="77777777" w:rsidR="00A62BC5" w:rsidRPr="00A62BC5" w:rsidRDefault="00A62BC5" w:rsidP="00A62BC5">
      <w:pPr>
        <w:numPr>
          <w:ilvl w:val="0"/>
          <w:numId w:val="3"/>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t>Space Shuttle Columbia (Feb 1, 2003):</w:t>
      </w:r>
      <w:r w:rsidRPr="00A62BC5">
        <w:rPr>
          <w:rFonts w:ascii="Helvetica Neue" w:eastAsia="Times New Roman" w:hAnsi="Helvetica Neue" w:cs="Times New Roman"/>
          <w:color w:val="0A0A0A"/>
          <w:kern w:val="0"/>
          <w14:ligatures w14:val="none"/>
        </w:rPr>
        <w:t> The STS-107 mission ended in tragedy when the shuttle disintegrated during re-entry. This event led to significant safety overhauls in both civilian and military space operations.</w:t>
      </w:r>
    </w:p>
    <w:p w14:paraId="2CFAD7F3" w14:textId="77777777" w:rsidR="00A62BC5" w:rsidRPr="00A62BC5" w:rsidRDefault="00A62BC5" w:rsidP="00A62BC5">
      <w:pPr>
        <w:numPr>
          <w:ilvl w:val="0"/>
          <w:numId w:val="3"/>
        </w:numPr>
        <w:spacing w:after="180" w:line="360" w:lineRule="atLeast"/>
        <w:rPr>
          <w:rFonts w:ascii="Helvetica Neue" w:eastAsia="Times New Roman" w:hAnsi="Helvetica Neue" w:cs="Times New Roman"/>
          <w:color w:val="0A0A0A"/>
          <w:kern w:val="0"/>
          <w14:ligatures w14:val="none"/>
        </w:rPr>
      </w:pPr>
      <w:r w:rsidRPr="00A62BC5">
        <w:rPr>
          <w:rFonts w:ascii="Helvetica Neue" w:eastAsia="Times New Roman" w:hAnsi="Helvetica Neue" w:cs="Times New Roman"/>
          <w:b/>
          <w:bCs/>
          <w:color w:val="0A0A0A"/>
          <w:kern w:val="0"/>
          <w14:ligatures w14:val="none"/>
        </w:rPr>
        <w:lastRenderedPageBreak/>
        <w:t>First American Orbit (Feb 20, 1962):</w:t>
      </w:r>
      <w:r w:rsidRPr="00A62BC5">
        <w:rPr>
          <w:rFonts w:ascii="Helvetica Neue" w:eastAsia="Times New Roman" w:hAnsi="Helvetica Neue" w:cs="Times New Roman"/>
          <w:color w:val="0A0A0A"/>
          <w:kern w:val="0"/>
          <w14:ligatures w14:val="none"/>
        </w:rPr>
        <w:t> While a NASA mission, the USSF continues to honor the legacy of </w:t>
      </w:r>
      <w:r w:rsidRPr="00A62BC5">
        <w:rPr>
          <w:rFonts w:ascii="Helvetica Neue" w:eastAsia="Times New Roman" w:hAnsi="Helvetica Neue" w:cs="Times New Roman"/>
          <w:b/>
          <w:bCs/>
          <w:color w:val="0A0A0A"/>
          <w:kern w:val="0"/>
          <w14:ligatures w14:val="none"/>
        </w:rPr>
        <w:t>John Glenn</w:t>
      </w:r>
      <w:r w:rsidRPr="00A62BC5">
        <w:rPr>
          <w:rFonts w:ascii="Helvetica Neue" w:eastAsia="Times New Roman" w:hAnsi="Helvetica Neue" w:cs="Times New Roman"/>
          <w:color w:val="0A0A0A"/>
          <w:kern w:val="0"/>
          <w14:ligatures w14:val="none"/>
        </w:rPr>
        <w:t>, who became the first American to orbit the Earth aboard </w:t>
      </w:r>
      <w:r w:rsidRPr="00A62BC5">
        <w:rPr>
          <w:rFonts w:ascii="Helvetica Neue" w:eastAsia="Times New Roman" w:hAnsi="Helvetica Neue" w:cs="Times New Roman"/>
          <w:i/>
          <w:iCs/>
          <w:color w:val="0A0A0A"/>
          <w:kern w:val="0"/>
          <w14:ligatures w14:val="none"/>
        </w:rPr>
        <w:t>Friendship 7</w:t>
      </w:r>
      <w:r w:rsidRPr="00A62BC5">
        <w:rPr>
          <w:rFonts w:ascii="Helvetica Neue" w:eastAsia="Times New Roman" w:hAnsi="Helvetica Neue" w:cs="Times New Roman"/>
          <w:color w:val="0A0A0A"/>
          <w:kern w:val="0"/>
          <w14:ligatures w14:val="none"/>
        </w:rPr>
        <w:t>. </w:t>
      </w:r>
    </w:p>
    <w:p w14:paraId="1E69520D" w14:textId="77777777" w:rsidR="00B15090" w:rsidRDefault="00B15090"/>
    <w:sectPr w:rsidR="00B15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D96"/>
    <w:multiLevelType w:val="multilevel"/>
    <w:tmpl w:val="AF6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A2E8C"/>
    <w:multiLevelType w:val="multilevel"/>
    <w:tmpl w:val="C30C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C5A51"/>
    <w:multiLevelType w:val="multilevel"/>
    <w:tmpl w:val="1D9C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840309">
    <w:abstractNumId w:val="1"/>
  </w:num>
  <w:num w:numId="2" w16cid:durableId="1589269035">
    <w:abstractNumId w:val="0"/>
  </w:num>
  <w:num w:numId="3" w16cid:durableId="787969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C5"/>
    <w:rsid w:val="000562DF"/>
    <w:rsid w:val="005843A0"/>
    <w:rsid w:val="00892EED"/>
    <w:rsid w:val="00A62BC5"/>
    <w:rsid w:val="00B15090"/>
    <w:rsid w:val="00EA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65A7B"/>
  <w15:chartTrackingRefBased/>
  <w15:docId w15:val="{DAA56AFD-B7A1-774F-81F4-1807A0F5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BC5"/>
    <w:rPr>
      <w:rFonts w:eastAsiaTheme="majorEastAsia" w:cstheme="majorBidi"/>
      <w:color w:val="272727" w:themeColor="text1" w:themeTint="D8"/>
    </w:rPr>
  </w:style>
  <w:style w:type="paragraph" w:styleId="Title">
    <w:name w:val="Title"/>
    <w:basedOn w:val="Normal"/>
    <w:next w:val="Normal"/>
    <w:link w:val="TitleChar"/>
    <w:uiPriority w:val="10"/>
    <w:qFormat/>
    <w:rsid w:val="00A62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BC5"/>
    <w:pPr>
      <w:spacing w:before="160"/>
      <w:jc w:val="center"/>
    </w:pPr>
    <w:rPr>
      <w:i/>
      <w:iCs/>
      <w:color w:val="404040" w:themeColor="text1" w:themeTint="BF"/>
    </w:rPr>
  </w:style>
  <w:style w:type="character" w:customStyle="1" w:styleId="QuoteChar">
    <w:name w:val="Quote Char"/>
    <w:basedOn w:val="DefaultParagraphFont"/>
    <w:link w:val="Quote"/>
    <w:uiPriority w:val="29"/>
    <w:rsid w:val="00A62BC5"/>
    <w:rPr>
      <w:i/>
      <w:iCs/>
      <w:color w:val="404040" w:themeColor="text1" w:themeTint="BF"/>
    </w:rPr>
  </w:style>
  <w:style w:type="paragraph" w:styleId="ListParagraph">
    <w:name w:val="List Paragraph"/>
    <w:basedOn w:val="Normal"/>
    <w:uiPriority w:val="34"/>
    <w:qFormat/>
    <w:rsid w:val="00A62BC5"/>
    <w:pPr>
      <w:ind w:left="720"/>
      <w:contextualSpacing/>
    </w:pPr>
  </w:style>
  <w:style w:type="character" w:styleId="IntenseEmphasis">
    <w:name w:val="Intense Emphasis"/>
    <w:basedOn w:val="DefaultParagraphFont"/>
    <w:uiPriority w:val="21"/>
    <w:qFormat/>
    <w:rsid w:val="00A62BC5"/>
    <w:rPr>
      <w:i/>
      <w:iCs/>
      <w:color w:val="0F4761" w:themeColor="accent1" w:themeShade="BF"/>
    </w:rPr>
  </w:style>
  <w:style w:type="paragraph" w:styleId="IntenseQuote">
    <w:name w:val="Intense Quote"/>
    <w:basedOn w:val="Normal"/>
    <w:next w:val="Normal"/>
    <w:link w:val="IntenseQuoteChar"/>
    <w:uiPriority w:val="30"/>
    <w:qFormat/>
    <w:rsid w:val="00A62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BC5"/>
    <w:rPr>
      <w:i/>
      <w:iCs/>
      <w:color w:val="0F4761" w:themeColor="accent1" w:themeShade="BF"/>
    </w:rPr>
  </w:style>
  <w:style w:type="character" w:styleId="IntenseReference">
    <w:name w:val="Intense Reference"/>
    <w:basedOn w:val="DefaultParagraphFont"/>
    <w:uiPriority w:val="32"/>
    <w:qFormat/>
    <w:rsid w:val="00A62BC5"/>
    <w:rPr>
      <w:b/>
      <w:bCs/>
      <w:smallCaps/>
      <w:color w:val="0F4761" w:themeColor="accent1" w:themeShade="BF"/>
      <w:spacing w:val="5"/>
    </w:rPr>
  </w:style>
  <w:style w:type="character" w:customStyle="1" w:styleId="vkekvd">
    <w:name w:val="vkekvd"/>
    <w:basedOn w:val="DefaultParagraphFont"/>
    <w:rsid w:val="00A62BC5"/>
  </w:style>
  <w:style w:type="character" w:customStyle="1" w:styleId="t286pc">
    <w:name w:val="t286pc"/>
    <w:basedOn w:val="DefaultParagraphFont"/>
    <w:rsid w:val="00A62BC5"/>
  </w:style>
  <w:style w:type="character" w:styleId="Strong">
    <w:name w:val="Strong"/>
    <w:basedOn w:val="DefaultParagraphFont"/>
    <w:uiPriority w:val="22"/>
    <w:qFormat/>
    <w:rsid w:val="00A62BC5"/>
    <w:rPr>
      <w:b/>
      <w:bCs/>
    </w:rPr>
  </w:style>
  <w:style w:type="character" w:customStyle="1" w:styleId="apple-converted-space">
    <w:name w:val="apple-converted-space"/>
    <w:basedOn w:val="DefaultParagraphFont"/>
    <w:rsid w:val="00A62BC5"/>
  </w:style>
  <w:style w:type="character" w:styleId="Hyperlink">
    <w:name w:val="Hyperlink"/>
    <w:basedOn w:val="DefaultParagraphFont"/>
    <w:uiPriority w:val="99"/>
    <w:semiHidden/>
    <w:unhideWhenUsed/>
    <w:rsid w:val="00A62BC5"/>
    <w:rPr>
      <w:color w:val="0000FF"/>
      <w:u w:val="single"/>
    </w:rPr>
  </w:style>
  <w:style w:type="character" w:styleId="Emphasis">
    <w:name w:val="Emphasis"/>
    <w:basedOn w:val="DefaultParagraphFont"/>
    <w:uiPriority w:val="20"/>
    <w:qFormat/>
    <w:rsid w:val="00A62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irandspaceforces.com/issue/2025-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fhistory.af.mil/Portals/64/Books/Titles/Space%20Force%20Origins.pdf?ver=0uunUdeGGIm_5WhcA07gPw%3D%3D" TargetMode="External"/><Relationship Id="rId5" Type="http://schemas.openxmlformats.org/officeDocument/2006/relationships/hyperlink" Target="https://afhistory.org/7-feb-19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medford</dc:creator>
  <cp:keywords/>
  <dc:description/>
  <cp:lastModifiedBy>david medford</cp:lastModifiedBy>
  <cp:revision>1</cp:revision>
  <dcterms:created xsi:type="dcterms:W3CDTF">2026-02-01T17:46:00Z</dcterms:created>
  <dcterms:modified xsi:type="dcterms:W3CDTF">2026-02-01T17:48:00Z</dcterms:modified>
</cp:coreProperties>
</file>